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FENOMENOLOGIA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DELL’ARTE CONTEMPORANEA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Prof. Marco Di Capua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Corso per il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Biennio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a.a. 2014-2015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shd w:fill="auto" w:val="clear"/>
        </w:rPr>
        <w:t xml:space="preserve">Mutazioni &amp; Permanenze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Corso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si propone di comunicare e di discutere le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trasformazioni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subite dal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mondo dell’arte contemporanea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negli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ultimi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decenni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. I fattori che entrano in gioco sono: il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tramonto della critica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d’arte tradizionale, la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genesi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della figura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del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curatore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, la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finanziarizzazione del mercato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e del giudizio estetico, la nascita e la funzione del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nuovi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musei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, l’insorgere della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provocazione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come strategia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pubblicitaria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, la frantumazione del discorso storico e l’evidenza di un panorama artistico senza centro né direzione, interpretato come continuo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flusso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di esperienze private 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sensazioni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pubbliche. Accanto a queste mutazioni ci si chiede: esiste ancora il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gesto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puro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originale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del pittore, del fotografo, dello scultore, che sappia dare immagine al proprio tempo? Esiste ancora la scrittura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critica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capace di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narrarne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l’opera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, la sua bellezza, la sua necessità?           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Durante il Corso si parlerà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in assetto variabile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di: sistema dell’arte, critica, mercato, pittura, scultura, installazioni, fotografia, architettura.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Bibliografia: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oltre a un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manuale di riferimento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per la parte generale (per esempio: AA.VV,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  <w:t xml:space="preserve">Il Novecento. Arte Contemporanea. Le parole chiave, i luoghi, i protagonisti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, Electa, Milano, 2005) durante le lezioni saranno consigliati altri testi.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Orario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: il corso si tiene nel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I Semestre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, martedì 15,30-17,20 (Aula Dioscuri) - giovedì 13,30-15,20 (Aula 111b).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