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FENOMENOLOGIA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DELL’ARTE CONTEMPORANEA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Prof. Marco Di Capua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Corso per il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Biennio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a.a. 2014-2015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40"/>
          <w:shd w:fill="auto" w:val="clear"/>
        </w:rPr>
        <w:t xml:space="preserve">Mutazioni &amp; Permanenze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Corso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si propone di comunicare e di discutere le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trasformazioni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subite dal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mondo dell’arte contemporanea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negli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ultimi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decenni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. I fattori che entrano in gioco sono: il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tramonto della critica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d’arte tradizionale, la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genesi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della figura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del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curatore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, la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finanziarizzazione del mercato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e del giudizio estetico, la nascita e la funzione del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nuovi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musei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, l’insorgere della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provocazione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come strategia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pubblicitaria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, la frantumazione del discorso storico e l’evidenza di un panorama artistico senza centro né direzione, interpretato come continuo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flusso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di esperienze private 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sensazioni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pubbliche. Accanto a queste mutazioni ci si chiede: esiste ancora il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gesto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puro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originale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del pittore, del fotografo, dello scultore, che sappia dare immagine al proprio tempo? Esiste ancora la scrittura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critica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capace di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narrarne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l’opera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, la sua bellezza, la sua necessità?           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Durante il Corso si parlerà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in assetto variabile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di: sistema dell’arte, critica, mercato, pittura, scultura, installazioni, fotografia, architettura.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Bibliografia: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oltre a un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manuale di riferimento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per la parte generale (per esempio: AA.VV,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Il Novecento. Arte Contemporanea. Le parole chiave, i luoghi, i protagonisti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, Electa, Milano, 2005) durante le lezioni saranno consigliati altri testi.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Orario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: il corso si tiene nel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I Semestre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, martedì 15,30-17,20 (Aula Dioscuri) - giovedì 13,30-15,20 (Aula 111b).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